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64FB9" w14:textId="7760B3B3" w:rsidR="00DA27D6" w:rsidRDefault="00DA27D6">
      <w:pPr>
        <w:spacing w:after="0"/>
        <w:ind w:left="2"/>
        <w:jc w:val="center"/>
        <w:rPr>
          <w:rFonts w:ascii="Arial" w:eastAsia="Arial" w:hAnsi="Arial" w:cs="Arial"/>
          <w:b/>
          <w:i/>
          <w:sz w:val="20"/>
          <w:szCs w:val="20"/>
          <w:u w:val="single" w:color="000000"/>
        </w:rPr>
      </w:pPr>
      <w:r w:rsidRPr="00DA27D6">
        <w:rPr>
          <w:rFonts w:ascii="Arial" w:eastAsia="Arial" w:hAnsi="Arial" w:cs="Arial"/>
          <w:bCs/>
          <w:iCs/>
          <w:noProof/>
          <w:sz w:val="20"/>
          <w:szCs w:val="20"/>
        </w:rPr>
        <w:drawing>
          <wp:inline distT="0" distB="0" distL="0" distR="0" wp14:anchorId="2A52A118" wp14:editId="36F37E67">
            <wp:extent cx="2000250" cy="1351208"/>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302" cy="1357323"/>
                    </a:xfrm>
                    <a:prstGeom prst="rect">
                      <a:avLst/>
                    </a:prstGeom>
                  </pic:spPr>
                </pic:pic>
              </a:graphicData>
            </a:graphic>
          </wp:inline>
        </w:drawing>
      </w:r>
    </w:p>
    <w:p w14:paraId="53DABFC7" w14:textId="77777777" w:rsidR="00DA27D6" w:rsidRPr="00DA27D6" w:rsidRDefault="00DA27D6">
      <w:pPr>
        <w:spacing w:after="0"/>
        <w:ind w:left="2"/>
        <w:jc w:val="center"/>
        <w:rPr>
          <w:rFonts w:ascii="Arial" w:eastAsia="Arial" w:hAnsi="Arial" w:cs="Arial"/>
          <w:b/>
          <w:i/>
          <w:sz w:val="8"/>
          <w:szCs w:val="8"/>
          <w:u w:val="single" w:color="000000"/>
        </w:rPr>
      </w:pPr>
    </w:p>
    <w:p w14:paraId="2B5861F4" w14:textId="08B4A54E" w:rsidR="00EF0C77" w:rsidRPr="00F237B7" w:rsidRDefault="00F237B7" w:rsidP="00DA27D6">
      <w:pPr>
        <w:spacing w:after="0" w:line="360" w:lineRule="auto"/>
        <w:ind w:left="2"/>
        <w:jc w:val="center"/>
        <w:rPr>
          <w:sz w:val="20"/>
          <w:szCs w:val="20"/>
        </w:rPr>
      </w:pPr>
      <w:r w:rsidRPr="00F237B7">
        <w:rPr>
          <w:rFonts w:ascii="Arial" w:eastAsia="Arial" w:hAnsi="Arial" w:cs="Arial"/>
          <w:b/>
          <w:i/>
          <w:sz w:val="20"/>
          <w:szCs w:val="20"/>
          <w:u w:val="single" w:color="000000"/>
        </w:rPr>
        <w:t>Mobridge Chamber "Denny Palmer Memorial" Fishing Tournament</w:t>
      </w:r>
      <w:r w:rsidRPr="00F237B7">
        <w:rPr>
          <w:rFonts w:ascii="Arial" w:eastAsia="Arial" w:hAnsi="Arial" w:cs="Arial"/>
          <w:b/>
          <w:i/>
          <w:sz w:val="20"/>
          <w:szCs w:val="20"/>
        </w:rPr>
        <w:t xml:space="preserve"> </w:t>
      </w:r>
    </w:p>
    <w:p w14:paraId="7D3040C8" w14:textId="56185DE0" w:rsidR="00EF0C77" w:rsidRDefault="00F237B7" w:rsidP="00DA27D6">
      <w:pPr>
        <w:spacing w:after="0" w:line="360" w:lineRule="auto"/>
        <w:ind w:left="1904" w:right="1838"/>
        <w:jc w:val="center"/>
        <w:rPr>
          <w:rFonts w:ascii="Arial" w:eastAsia="Arial" w:hAnsi="Arial" w:cs="Arial"/>
          <w:b/>
          <w:i/>
          <w:sz w:val="20"/>
          <w:szCs w:val="20"/>
        </w:rPr>
      </w:pPr>
      <w:r w:rsidRPr="00F237B7">
        <w:rPr>
          <w:rFonts w:ascii="Arial" w:eastAsia="Arial" w:hAnsi="Arial" w:cs="Arial"/>
          <w:b/>
          <w:i/>
          <w:sz w:val="20"/>
          <w:szCs w:val="20"/>
        </w:rPr>
        <w:t xml:space="preserve">Rules, Participation Agreement and Release of Liability </w:t>
      </w:r>
    </w:p>
    <w:p w14:paraId="7FD64897" w14:textId="57FA74FC" w:rsidR="00DA27D6" w:rsidRPr="00917C45" w:rsidRDefault="00DA27D6" w:rsidP="00DA27D6">
      <w:pPr>
        <w:spacing w:after="0" w:line="360" w:lineRule="auto"/>
        <w:ind w:left="1904" w:right="1838"/>
        <w:jc w:val="center"/>
        <w:rPr>
          <w:rFonts w:ascii="Arial" w:eastAsia="Arial" w:hAnsi="Arial" w:cs="Arial"/>
          <w:b/>
          <w:i/>
          <w:sz w:val="18"/>
          <w:szCs w:val="18"/>
          <w:u w:val="single"/>
        </w:rPr>
      </w:pPr>
      <w:r w:rsidRPr="00917C45">
        <w:rPr>
          <w:rFonts w:ascii="Arial" w:eastAsia="Arial" w:hAnsi="Arial" w:cs="Arial"/>
          <w:b/>
          <w:i/>
          <w:sz w:val="18"/>
          <w:szCs w:val="18"/>
          <w:u w:val="single"/>
        </w:rPr>
        <w:t xml:space="preserve">Saturday, June </w:t>
      </w:r>
      <w:r w:rsidR="000C6050">
        <w:rPr>
          <w:rFonts w:ascii="Arial" w:eastAsia="Arial" w:hAnsi="Arial" w:cs="Arial"/>
          <w:b/>
          <w:i/>
          <w:sz w:val="18"/>
          <w:szCs w:val="18"/>
          <w:u w:val="single"/>
        </w:rPr>
        <w:t>8</w:t>
      </w:r>
      <w:r w:rsidRPr="00917C45">
        <w:rPr>
          <w:rFonts w:ascii="Arial" w:eastAsia="Arial" w:hAnsi="Arial" w:cs="Arial"/>
          <w:b/>
          <w:i/>
          <w:sz w:val="18"/>
          <w:szCs w:val="18"/>
          <w:u w:val="single"/>
        </w:rPr>
        <w:t>, 202</w:t>
      </w:r>
      <w:r w:rsidR="000C6050">
        <w:rPr>
          <w:rFonts w:ascii="Arial" w:eastAsia="Arial" w:hAnsi="Arial" w:cs="Arial"/>
          <w:b/>
          <w:i/>
          <w:sz w:val="18"/>
          <w:szCs w:val="18"/>
          <w:u w:val="single"/>
        </w:rPr>
        <w:t>4</w:t>
      </w:r>
      <w:r w:rsidRPr="00917C45">
        <w:rPr>
          <w:rFonts w:ascii="Arial" w:eastAsia="Arial" w:hAnsi="Arial" w:cs="Arial"/>
          <w:b/>
          <w:i/>
          <w:sz w:val="18"/>
          <w:szCs w:val="18"/>
          <w:u w:val="single"/>
        </w:rPr>
        <w:t xml:space="preserve"> (rules meeting June </w:t>
      </w:r>
      <w:r w:rsidR="000C6050">
        <w:rPr>
          <w:rFonts w:ascii="Arial" w:eastAsia="Arial" w:hAnsi="Arial" w:cs="Arial"/>
          <w:b/>
          <w:i/>
          <w:sz w:val="18"/>
          <w:szCs w:val="18"/>
          <w:u w:val="single"/>
        </w:rPr>
        <w:t>7</w:t>
      </w:r>
      <w:proofErr w:type="gramStart"/>
      <w:r w:rsidRPr="00917C45">
        <w:rPr>
          <w:rFonts w:ascii="Arial" w:eastAsia="Arial" w:hAnsi="Arial" w:cs="Arial"/>
          <w:b/>
          <w:i/>
          <w:sz w:val="18"/>
          <w:szCs w:val="18"/>
          <w:u w:val="single"/>
          <w:vertAlign w:val="superscript"/>
        </w:rPr>
        <w:t>th</w:t>
      </w:r>
      <w:r w:rsidRPr="00917C45">
        <w:rPr>
          <w:rFonts w:ascii="Arial" w:eastAsia="Arial" w:hAnsi="Arial" w:cs="Arial"/>
          <w:b/>
          <w:i/>
          <w:sz w:val="18"/>
          <w:szCs w:val="18"/>
          <w:u w:val="single"/>
        </w:rPr>
        <w:t xml:space="preserve">  @</w:t>
      </w:r>
      <w:proofErr w:type="gramEnd"/>
      <w:r w:rsidRPr="00917C45">
        <w:rPr>
          <w:rFonts w:ascii="Arial" w:eastAsia="Arial" w:hAnsi="Arial" w:cs="Arial"/>
          <w:b/>
          <w:i/>
          <w:sz w:val="18"/>
          <w:szCs w:val="18"/>
          <w:u w:val="single"/>
        </w:rPr>
        <w:t xml:space="preserve"> </w:t>
      </w:r>
      <w:r w:rsidR="000C6050">
        <w:rPr>
          <w:rFonts w:ascii="Arial" w:eastAsia="Arial" w:hAnsi="Arial" w:cs="Arial"/>
          <w:b/>
          <w:i/>
          <w:sz w:val="18"/>
          <w:szCs w:val="18"/>
          <w:u w:val="single"/>
        </w:rPr>
        <w:t>Scherr Howe Event Center</w:t>
      </w:r>
    </w:p>
    <w:p w14:paraId="2C93AFE4" w14:textId="77777777" w:rsidR="00DA27D6" w:rsidRPr="00DA27D6" w:rsidRDefault="00DA27D6" w:rsidP="00F237B7">
      <w:pPr>
        <w:spacing w:after="0" w:line="257" w:lineRule="auto"/>
        <w:ind w:left="1904" w:right="1838"/>
        <w:jc w:val="center"/>
        <w:rPr>
          <w:sz w:val="6"/>
          <w:szCs w:val="6"/>
        </w:rPr>
      </w:pPr>
    </w:p>
    <w:p w14:paraId="3F323410" w14:textId="66CDAD11" w:rsidR="00EF0C77" w:rsidRPr="00DA27D6" w:rsidRDefault="00F237B7" w:rsidP="00DA27D6">
      <w:pPr>
        <w:spacing w:after="5" w:line="249" w:lineRule="auto"/>
        <w:ind w:left="370" w:right="67"/>
        <w:rPr>
          <w:sz w:val="12"/>
          <w:szCs w:val="12"/>
        </w:rPr>
      </w:pPr>
      <w:r w:rsidRPr="00F237B7">
        <w:rPr>
          <w:noProof/>
          <w:sz w:val="20"/>
          <w:szCs w:val="20"/>
        </w:rPr>
        <mc:AlternateContent>
          <mc:Choice Requires="wpg">
            <w:drawing>
              <wp:anchor distT="0" distB="0" distL="114300" distR="114300" simplePos="0" relativeHeight="251658240" behindDoc="0" locked="0" layoutInCell="1" allowOverlap="1" wp14:anchorId="0EF65757" wp14:editId="1B816E43">
                <wp:simplePos x="0" y="0"/>
                <wp:positionH relativeFrom="column">
                  <wp:posOffset>142367</wp:posOffset>
                </wp:positionH>
                <wp:positionV relativeFrom="paragraph">
                  <wp:posOffset>7762</wp:posOffset>
                </wp:positionV>
                <wp:extent cx="6858000" cy="17780"/>
                <wp:effectExtent l="0" t="0" r="0" b="0"/>
                <wp:wrapNone/>
                <wp:docPr id="1658" name="Group 1658"/>
                <wp:cNvGraphicFramePr/>
                <a:graphic xmlns:a="http://schemas.openxmlformats.org/drawingml/2006/main">
                  <a:graphicData uri="http://schemas.microsoft.com/office/word/2010/wordprocessingGroup">
                    <wpg:wgp>
                      <wpg:cNvGrpSpPr/>
                      <wpg:grpSpPr>
                        <a:xfrm>
                          <a:off x="0" y="0"/>
                          <a:ext cx="6858000" cy="17780"/>
                          <a:chOff x="0" y="0"/>
                          <a:chExt cx="6858000" cy="17780"/>
                        </a:xfrm>
                      </wpg:grpSpPr>
                      <wps:wsp>
                        <wps:cNvPr id="189" name="Shape 189"/>
                        <wps:cNvSpPr/>
                        <wps:spPr>
                          <a:xfrm>
                            <a:off x="0" y="0"/>
                            <a:ext cx="6858000" cy="17780"/>
                          </a:xfrm>
                          <a:custGeom>
                            <a:avLst/>
                            <a:gdLst/>
                            <a:ahLst/>
                            <a:cxnLst/>
                            <a:rect l="0" t="0" r="0" b="0"/>
                            <a:pathLst>
                              <a:path w="6858000" h="17780">
                                <a:moveTo>
                                  <a:pt x="0" y="0"/>
                                </a:moveTo>
                                <a:lnTo>
                                  <a:pt x="6858000" y="1778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58" style="width:540pt;height:1.40002pt;position:absolute;z-index:184;mso-position-horizontal-relative:text;mso-position-horizontal:absolute;margin-left:11.21pt;mso-position-vertical-relative:text;margin-top:0.611206pt;" coordsize="68580,177">
                <v:shape id="Shape 189" style="position:absolute;width:68580;height:177;left:0;top:0;" coordsize="6858000,17780" path="m0,0l6858000,17780">
                  <v:stroke weight="1.5pt" endcap="flat" joinstyle="miter" miterlimit="10" on="true" color="#000000"/>
                  <v:fill on="false" color="#000000" opacity="0"/>
                </v:shape>
              </v:group>
            </w:pict>
          </mc:Fallback>
        </mc:AlternateContent>
      </w:r>
    </w:p>
    <w:p w14:paraId="0D456074" w14:textId="501A1A16" w:rsidR="00DA27D6" w:rsidRPr="00DA27D6" w:rsidRDefault="00DA27D6">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Eligibility: </w:t>
      </w:r>
      <w:r w:rsidRPr="00F237B7">
        <w:rPr>
          <w:rFonts w:ascii="Arial" w:eastAsia="Arial" w:hAnsi="Arial" w:cs="Arial"/>
          <w:sz w:val="20"/>
          <w:szCs w:val="20"/>
        </w:rPr>
        <w:t xml:space="preserve">Entries must be completed, signed, and returned along with </w:t>
      </w:r>
      <w:proofErr w:type="gramStart"/>
      <w:r w:rsidRPr="00F237B7">
        <w:rPr>
          <w:rFonts w:ascii="Arial" w:eastAsia="Arial" w:hAnsi="Arial" w:cs="Arial"/>
          <w:b/>
          <w:sz w:val="20"/>
          <w:szCs w:val="20"/>
        </w:rPr>
        <w:t>entry</w:t>
      </w:r>
      <w:proofErr w:type="gramEnd"/>
      <w:r w:rsidRPr="00F237B7">
        <w:rPr>
          <w:rFonts w:ascii="Arial" w:eastAsia="Arial" w:hAnsi="Arial" w:cs="Arial"/>
          <w:b/>
          <w:sz w:val="20"/>
          <w:szCs w:val="20"/>
        </w:rPr>
        <w:t xml:space="preserve"> fee of $</w:t>
      </w:r>
      <w:r w:rsidR="000C6050">
        <w:rPr>
          <w:rFonts w:ascii="Arial" w:eastAsia="Arial" w:hAnsi="Arial" w:cs="Arial"/>
          <w:b/>
          <w:sz w:val="20"/>
          <w:szCs w:val="20"/>
        </w:rPr>
        <w:t>300</w:t>
      </w:r>
      <w:r w:rsidRPr="00F237B7">
        <w:rPr>
          <w:rFonts w:ascii="Arial" w:eastAsia="Arial" w:hAnsi="Arial" w:cs="Arial"/>
          <w:b/>
          <w:sz w:val="20"/>
          <w:szCs w:val="20"/>
        </w:rPr>
        <w:t xml:space="preserve"> </w:t>
      </w:r>
      <w:r w:rsidRPr="00F237B7">
        <w:rPr>
          <w:rFonts w:ascii="Arial" w:eastAsia="Arial" w:hAnsi="Arial" w:cs="Arial"/>
          <w:sz w:val="20"/>
          <w:szCs w:val="20"/>
        </w:rPr>
        <w:t xml:space="preserve">per two (or three) person team, </w:t>
      </w:r>
      <w:r w:rsidRPr="00F237B7">
        <w:rPr>
          <w:rFonts w:ascii="Arial" w:eastAsia="Arial" w:hAnsi="Arial" w:cs="Arial"/>
          <w:b/>
          <w:sz w:val="20"/>
          <w:szCs w:val="20"/>
        </w:rPr>
        <w:t>Entry Fee will go up to $</w:t>
      </w:r>
      <w:r>
        <w:rPr>
          <w:rFonts w:ascii="Arial" w:eastAsia="Arial" w:hAnsi="Arial" w:cs="Arial"/>
          <w:b/>
          <w:sz w:val="20"/>
          <w:szCs w:val="20"/>
        </w:rPr>
        <w:t>3</w:t>
      </w:r>
      <w:r w:rsidR="000C6050">
        <w:rPr>
          <w:rFonts w:ascii="Arial" w:eastAsia="Arial" w:hAnsi="Arial" w:cs="Arial"/>
          <w:b/>
          <w:sz w:val="20"/>
          <w:szCs w:val="20"/>
        </w:rPr>
        <w:t>5</w:t>
      </w:r>
      <w:r>
        <w:rPr>
          <w:rFonts w:ascii="Arial" w:eastAsia="Arial" w:hAnsi="Arial" w:cs="Arial"/>
          <w:b/>
          <w:sz w:val="20"/>
          <w:szCs w:val="20"/>
        </w:rPr>
        <w:t>0</w:t>
      </w:r>
      <w:r w:rsidRPr="00F237B7">
        <w:rPr>
          <w:rFonts w:ascii="Arial" w:eastAsia="Arial" w:hAnsi="Arial" w:cs="Arial"/>
          <w:b/>
          <w:sz w:val="20"/>
          <w:szCs w:val="20"/>
        </w:rPr>
        <w:t xml:space="preserve"> after </w:t>
      </w:r>
      <w:r>
        <w:rPr>
          <w:rFonts w:ascii="Arial" w:eastAsia="Arial" w:hAnsi="Arial" w:cs="Arial"/>
          <w:b/>
          <w:sz w:val="20"/>
          <w:szCs w:val="20"/>
        </w:rPr>
        <w:t xml:space="preserve">May </w:t>
      </w:r>
      <w:r w:rsidR="000C6050">
        <w:rPr>
          <w:rFonts w:ascii="Arial" w:eastAsia="Arial" w:hAnsi="Arial" w:cs="Arial"/>
          <w:b/>
          <w:sz w:val="20"/>
          <w:szCs w:val="20"/>
        </w:rPr>
        <w:t>24</w:t>
      </w:r>
      <w:r w:rsidRPr="00F237B7">
        <w:rPr>
          <w:rFonts w:ascii="Arial" w:eastAsia="Arial" w:hAnsi="Arial" w:cs="Arial"/>
          <w:b/>
          <w:sz w:val="20"/>
          <w:szCs w:val="20"/>
        </w:rPr>
        <w:t>th</w:t>
      </w:r>
      <w:r w:rsidRPr="00F237B7">
        <w:rPr>
          <w:rFonts w:ascii="Arial" w:eastAsia="Arial" w:hAnsi="Arial" w:cs="Arial"/>
          <w:sz w:val="20"/>
          <w:szCs w:val="20"/>
        </w:rPr>
        <w:t>. Must have a valid SD fishing license and be 18 years of age, unless accompanied by parent or guardian. All entries will be assigned team numbers in the order registrations forms are received</w:t>
      </w:r>
    </w:p>
    <w:p w14:paraId="040429F3" w14:textId="00499BF6"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Fish Limits: </w:t>
      </w:r>
      <w:r w:rsidRPr="00F237B7">
        <w:rPr>
          <w:rFonts w:ascii="Arial" w:eastAsia="Arial" w:hAnsi="Arial" w:cs="Arial"/>
          <w:sz w:val="20"/>
          <w:szCs w:val="20"/>
        </w:rPr>
        <w:t>State regulations for amount: Can weigh 6 fish (2 fish 20</w:t>
      </w:r>
      <w:r w:rsidR="00DA27D6">
        <w:rPr>
          <w:rFonts w:ascii="Arial" w:eastAsia="Arial" w:hAnsi="Arial" w:cs="Arial"/>
          <w:sz w:val="20"/>
          <w:szCs w:val="20"/>
        </w:rPr>
        <w:t>”</w:t>
      </w:r>
      <w:r w:rsidRPr="00F237B7">
        <w:rPr>
          <w:rFonts w:ascii="Arial" w:eastAsia="Arial" w:hAnsi="Arial" w:cs="Arial"/>
          <w:sz w:val="20"/>
          <w:szCs w:val="20"/>
        </w:rPr>
        <w:t xml:space="preserve"> &amp; over and 4 under). Fish must be 14" minimum. </w:t>
      </w:r>
    </w:p>
    <w:p w14:paraId="2ECA047A" w14:textId="5E3864D2"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Boundaries: </w:t>
      </w:r>
      <w:r w:rsidRPr="00F237B7">
        <w:rPr>
          <w:rFonts w:ascii="Arial" w:eastAsia="Arial" w:hAnsi="Arial" w:cs="Arial"/>
          <w:sz w:val="20"/>
          <w:szCs w:val="20"/>
        </w:rPr>
        <w:t xml:space="preserve">Lake Oahe - North to State Line; </w:t>
      </w:r>
      <w:r w:rsidR="00FA22A0">
        <w:rPr>
          <w:rFonts w:ascii="Arial" w:eastAsia="Arial" w:hAnsi="Arial" w:cs="Arial"/>
          <w:sz w:val="20"/>
          <w:szCs w:val="20"/>
        </w:rPr>
        <w:t>t</w:t>
      </w:r>
      <w:r w:rsidR="00FA22A0" w:rsidRPr="00FA22A0">
        <w:rPr>
          <w:rFonts w:ascii="Arial" w:eastAsia="Arial" w:hAnsi="Arial" w:cs="Arial"/>
          <w:sz w:val="20"/>
          <w:szCs w:val="20"/>
        </w:rPr>
        <w:t xml:space="preserve">he entire Moreau River (to </w:t>
      </w:r>
      <w:proofErr w:type="spellStart"/>
      <w:proofErr w:type="gramStart"/>
      <w:r w:rsidR="00FA22A0" w:rsidRPr="00FA22A0">
        <w:rPr>
          <w:rFonts w:ascii="Arial" w:eastAsia="Arial" w:hAnsi="Arial" w:cs="Arial"/>
          <w:sz w:val="20"/>
          <w:szCs w:val="20"/>
        </w:rPr>
        <w:t>it's</w:t>
      </w:r>
      <w:proofErr w:type="spellEnd"/>
      <w:proofErr w:type="gramEnd"/>
      <w:r w:rsidR="00FA22A0" w:rsidRPr="00FA22A0">
        <w:rPr>
          <w:rFonts w:ascii="Arial" w:eastAsia="Arial" w:hAnsi="Arial" w:cs="Arial"/>
          <w:sz w:val="20"/>
          <w:szCs w:val="20"/>
        </w:rPr>
        <w:t xml:space="preserve"> South point)</w:t>
      </w:r>
      <w:r w:rsidRPr="00F237B7">
        <w:rPr>
          <w:rFonts w:ascii="Arial" w:eastAsia="Arial" w:hAnsi="Arial" w:cs="Arial"/>
          <w:sz w:val="20"/>
          <w:szCs w:val="20"/>
        </w:rPr>
        <w:t xml:space="preserve">; and South </w:t>
      </w:r>
      <w:r w:rsidR="00366C9B">
        <w:rPr>
          <w:rFonts w:ascii="Arial" w:eastAsia="Arial" w:hAnsi="Arial" w:cs="Arial"/>
          <w:sz w:val="20"/>
          <w:szCs w:val="20"/>
        </w:rPr>
        <w:t>to Hwy 212 bridge</w:t>
      </w:r>
      <w:r w:rsidR="00AF0D98">
        <w:rPr>
          <w:rFonts w:ascii="Arial" w:eastAsia="Arial" w:hAnsi="Arial" w:cs="Arial"/>
          <w:sz w:val="20"/>
          <w:szCs w:val="20"/>
        </w:rPr>
        <w:t>.</w:t>
      </w:r>
    </w:p>
    <w:p w14:paraId="171A94D0" w14:textId="0BD1E09E"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Fishing Hours: </w:t>
      </w:r>
      <w:r w:rsidRPr="00F237B7">
        <w:rPr>
          <w:rFonts w:ascii="Arial" w:eastAsia="Arial" w:hAnsi="Arial" w:cs="Arial"/>
          <w:sz w:val="20"/>
          <w:szCs w:val="20"/>
        </w:rPr>
        <w:t xml:space="preserve">Saturday, </w:t>
      </w:r>
      <w:r w:rsidR="00AF0D98">
        <w:rPr>
          <w:rFonts w:ascii="Arial" w:eastAsia="Arial" w:hAnsi="Arial" w:cs="Arial"/>
          <w:sz w:val="20"/>
          <w:szCs w:val="20"/>
        </w:rPr>
        <w:t>June</w:t>
      </w:r>
      <w:r w:rsidRPr="00F237B7">
        <w:rPr>
          <w:rFonts w:ascii="Arial" w:eastAsia="Arial" w:hAnsi="Arial" w:cs="Arial"/>
          <w:sz w:val="20"/>
          <w:szCs w:val="20"/>
        </w:rPr>
        <w:t xml:space="preserve"> </w:t>
      </w:r>
      <w:r w:rsidR="000C6050">
        <w:rPr>
          <w:rFonts w:ascii="Arial" w:eastAsia="Arial" w:hAnsi="Arial" w:cs="Arial"/>
          <w:sz w:val="20"/>
          <w:szCs w:val="20"/>
        </w:rPr>
        <w:t>8</w:t>
      </w:r>
      <w:r w:rsidR="00AF0D98" w:rsidRPr="00AF0D98">
        <w:rPr>
          <w:rFonts w:ascii="Arial" w:eastAsia="Arial" w:hAnsi="Arial" w:cs="Arial"/>
          <w:sz w:val="20"/>
          <w:szCs w:val="20"/>
          <w:vertAlign w:val="superscript"/>
        </w:rPr>
        <w:t>th</w:t>
      </w:r>
      <w:r w:rsidR="00AF0D98">
        <w:rPr>
          <w:rFonts w:ascii="Arial" w:eastAsia="Arial" w:hAnsi="Arial" w:cs="Arial"/>
          <w:sz w:val="20"/>
          <w:szCs w:val="20"/>
        </w:rPr>
        <w:t xml:space="preserve"> starting at</w:t>
      </w:r>
      <w:r w:rsidRPr="00F237B7">
        <w:rPr>
          <w:rFonts w:ascii="Arial" w:eastAsia="Arial" w:hAnsi="Arial" w:cs="Arial"/>
          <w:sz w:val="20"/>
          <w:szCs w:val="20"/>
        </w:rPr>
        <w:t xml:space="preserve"> </w:t>
      </w:r>
      <w:r w:rsidR="000C6050">
        <w:rPr>
          <w:rFonts w:ascii="Arial" w:eastAsia="Arial" w:hAnsi="Arial" w:cs="Arial"/>
          <w:sz w:val="20"/>
          <w:szCs w:val="20"/>
        </w:rPr>
        <w:t>7:45</w:t>
      </w:r>
      <w:r w:rsidRPr="00F237B7">
        <w:rPr>
          <w:rFonts w:ascii="Arial" w:eastAsia="Arial" w:hAnsi="Arial" w:cs="Arial"/>
          <w:sz w:val="20"/>
          <w:szCs w:val="20"/>
        </w:rPr>
        <w:t>am</w:t>
      </w:r>
      <w:r w:rsidR="00AF0D98">
        <w:rPr>
          <w:rFonts w:ascii="Arial" w:eastAsia="Arial" w:hAnsi="Arial" w:cs="Arial"/>
          <w:sz w:val="20"/>
          <w:szCs w:val="20"/>
        </w:rPr>
        <w:t xml:space="preserve">. Launch </w:t>
      </w:r>
      <w:r w:rsidRPr="00F237B7">
        <w:rPr>
          <w:rFonts w:ascii="Arial" w:eastAsia="Arial" w:hAnsi="Arial" w:cs="Arial"/>
          <w:sz w:val="20"/>
          <w:szCs w:val="20"/>
        </w:rPr>
        <w:t>flighting</w:t>
      </w:r>
      <w:r w:rsidR="00AF0D98">
        <w:rPr>
          <w:rFonts w:ascii="Arial" w:eastAsia="Arial" w:hAnsi="Arial" w:cs="Arial"/>
          <w:sz w:val="20"/>
          <w:szCs w:val="20"/>
        </w:rPr>
        <w:t xml:space="preserve"> every 15 minutes is likely</w:t>
      </w:r>
      <w:r w:rsidRPr="00F237B7">
        <w:rPr>
          <w:rFonts w:ascii="Arial" w:eastAsia="Arial" w:hAnsi="Arial" w:cs="Arial"/>
          <w:sz w:val="20"/>
          <w:szCs w:val="20"/>
        </w:rPr>
        <w:t>.</w:t>
      </w:r>
      <w:r w:rsidR="00AF0D98">
        <w:rPr>
          <w:rFonts w:ascii="Arial" w:eastAsia="Arial" w:hAnsi="Arial" w:cs="Arial"/>
          <w:sz w:val="20"/>
          <w:szCs w:val="20"/>
        </w:rPr>
        <w:t xml:space="preserve"> All teams will be given 7 hours of fishing after their flight.</w:t>
      </w:r>
      <w:r w:rsidRPr="00F237B7">
        <w:rPr>
          <w:rFonts w:ascii="Arial" w:eastAsia="Arial" w:hAnsi="Arial" w:cs="Arial"/>
          <w:sz w:val="20"/>
          <w:szCs w:val="20"/>
        </w:rPr>
        <w:t xml:space="preserve"> </w:t>
      </w:r>
    </w:p>
    <w:p w14:paraId="71CBB6E4" w14:textId="5BF943DF"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Safety: </w:t>
      </w:r>
      <w:r w:rsidRPr="00F237B7">
        <w:rPr>
          <w:rFonts w:ascii="Arial" w:eastAsia="Arial" w:hAnsi="Arial" w:cs="Arial"/>
          <w:sz w:val="20"/>
          <w:szCs w:val="20"/>
        </w:rPr>
        <w:t>All boats must follow U.S. Coast Guard and South Dakota Game, Fish and Parks Regulations. Boats will leave "</w:t>
      </w:r>
      <w:r w:rsidRPr="00F237B7">
        <w:rPr>
          <w:rFonts w:ascii="Arial" w:eastAsia="Arial" w:hAnsi="Arial" w:cs="Arial"/>
          <w:b/>
          <w:sz w:val="20"/>
          <w:szCs w:val="20"/>
        </w:rPr>
        <w:t>Indian Creek Recreation Area</w:t>
      </w:r>
      <w:r w:rsidRPr="00F237B7">
        <w:rPr>
          <w:rFonts w:ascii="Arial" w:eastAsia="Arial" w:hAnsi="Arial" w:cs="Arial"/>
          <w:sz w:val="20"/>
          <w:szCs w:val="20"/>
        </w:rPr>
        <w:t xml:space="preserve">" bay in </w:t>
      </w:r>
      <w:r w:rsidR="002830C6">
        <w:rPr>
          <w:rFonts w:ascii="Arial" w:eastAsia="Arial" w:hAnsi="Arial" w:cs="Arial"/>
          <w:sz w:val="20"/>
          <w:szCs w:val="20"/>
        </w:rPr>
        <w:t xml:space="preserve">a </w:t>
      </w:r>
      <w:r w:rsidRPr="00F237B7">
        <w:rPr>
          <w:rFonts w:ascii="Arial" w:eastAsia="Arial" w:hAnsi="Arial" w:cs="Arial"/>
          <w:sz w:val="20"/>
          <w:szCs w:val="20"/>
        </w:rPr>
        <w:t xml:space="preserve">single file by team number. A tournament boat will start each flight, no boat shall leave until signaled by the tournament boat. </w:t>
      </w:r>
    </w:p>
    <w:p w14:paraId="2F344609" w14:textId="77777777"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Sportsmanship: </w:t>
      </w:r>
      <w:r w:rsidRPr="00F237B7">
        <w:rPr>
          <w:rFonts w:ascii="Arial" w:eastAsia="Arial" w:hAnsi="Arial" w:cs="Arial"/>
          <w:sz w:val="20"/>
          <w:szCs w:val="20"/>
        </w:rPr>
        <w:t xml:space="preserve">Contestants are expected to practice good sportsmanship, be courteous and be safety conscious always.  Please respect other fishermen whether they are in the tournament or not. </w:t>
      </w:r>
    </w:p>
    <w:p w14:paraId="036F8ED4" w14:textId="6B6C88FF"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Tournament Headquarters: </w:t>
      </w:r>
      <w:r w:rsidRPr="00F237B7">
        <w:rPr>
          <w:rFonts w:ascii="Arial" w:eastAsia="Arial" w:hAnsi="Arial" w:cs="Arial"/>
          <w:sz w:val="20"/>
          <w:szCs w:val="20"/>
        </w:rPr>
        <w:t xml:space="preserve">Will be at </w:t>
      </w:r>
      <w:r w:rsidR="000C6050">
        <w:rPr>
          <w:rFonts w:ascii="Arial" w:eastAsia="Arial" w:hAnsi="Arial" w:cs="Arial"/>
          <w:sz w:val="20"/>
          <w:szCs w:val="20"/>
        </w:rPr>
        <w:t>Scherr Howe Event Center</w:t>
      </w:r>
      <w:r w:rsidRPr="00F237B7">
        <w:rPr>
          <w:rFonts w:ascii="Arial" w:eastAsia="Arial" w:hAnsi="Arial" w:cs="Arial"/>
          <w:sz w:val="20"/>
          <w:szCs w:val="20"/>
        </w:rPr>
        <w:t xml:space="preserve">, Mobridge, SD. </w:t>
      </w:r>
      <w:r w:rsidRPr="00F237B7">
        <w:rPr>
          <w:rFonts w:ascii="Arial" w:eastAsia="Arial" w:hAnsi="Arial" w:cs="Arial"/>
          <w:b/>
          <w:sz w:val="20"/>
          <w:szCs w:val="20"/>
        </w:rPr>
        <w:t>Anglers must be off the water by 4 pm the day of the rules meeting</w:t>
      </w:r>
      <w:r w:rsidRPr="00F237B7">
        <w:rPr>
          <w:rFonts w:ascii="Arial" w:eastAsia="Arial" w:hAnsi="Arial" w:cs="Arial"/>
          <w:sz w:val="20"/>
          <w:szCs w:val="20"/>
        </w:rPr>
        <w:t xml:space="preserve">. </w:t>
      </w:r>
    </w:p>
    <w:p w14:paraId="69C72066" w14:textId="77777777"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River Headquarters: </w:t>
      </w:r>
      <w:r w:rsidRPr="00F237B7">
        <w:rPr>
          <w:rFonts w:ascii="Arial" w:eastAsia="Arial" w:hAnsi="Arial" w:cs="Arial"/>
          <w:sz w:val="20"/>
          <w:szCs w:val="20"/>
        </w:rPr>
        <w:t>Will be at "</w:t>
      </w:r>
      <w:r w:rsidRPr="00F237B7">
        <w:rPr>
          <w:rFonts w:ascii="Arial" w:eastAsia="Arial" w:hAnsi="Arial" w:cs="Arial"/>
          <w:b/>
          <w:sz w:val="20"/>
          <w:szCs w:val="20"/>
        </w:rPr>
        <w:t>Indian Creek Recreation Area</w:t>
      </w:r>
      <w:r w:rsidRPr="00F237B7">
        <w:rPr>
          <w:rFonts w:ascii="Arial" w:eastAsia="Arial" w:hAnsi="Arial" w:cs="Arial"/>
          <w:sz w:val="20"/>
          <w:szCs w:val="20"/>
        </w:rPr>
        <w:t xml:space="preserve">". Boat Inspection and Launch will take place at River Headquarters. </w:t>
      </w:r>
    </w:p>
    <w:p w14:paraId="1290CFAD" w14:textId="27DD4317" w:rsidR="00EF0C77" w:rsidRPr="000C6050" w:rsidRDefault="00F237B7" w:rsidP="000C6050">
      <w:pPr>
        <w:numPr>
          <w:ilvl w:val="0"/>
          <w:numId w:val="1"/>
        </w:numPr>
        <w:spacing w:after="5" w:line="249" w:lineRule="auto"/>
        <w:ind w:left="362" w:right="67" w:hanging="370"/>
        <w:rPr>
          <w:sz w:val="20"/>
          <w:szCs w:val="20"/>
        </w:rPr>
      </w:pPr>
      <w:r w:rsidRPr="000C6050">
        <w:rPr>
          <w:rFonts w:ascii="Arial" w:eastAsia="Arial" w:hAnsi="Arial" w:cs="Arial"/>
          <w:b/>
          <w:sz w:val="20"/>
          <w:szCs w:val="20"/>
        </w:rPr>
        <w:t xml:space="preserve">Scoring: </w:t>
      </w:r>
      <w:r w:rsidRPr="000C6050">
        <w:rPr>
          <w:rFonts w:ascii="Arial" w:eastAsia="Arial" w:hAnsi="Arial" w:cs="Arial"/>
          <w:sz w:val="20"/>
          <w:szCs w:val="20"/>
        </w:rPr>
        <w:t xml:space="preserve">Prizes will be awarded to teams based on </w:t>
      </w:r>
      <w:r w:rsidR="002830C6" w:rsidRPr="000C6050">
        <w:rPr>
          <w:rFonts w:ascii="Arial" w:eastAsia="Arial" w:hAnsi="Arial" w:cs="Arial"/>
          <w:sz w:val="20"/>
          <w:szCs w:val="20"/>
        </w:rPr>
        <w:t xml:space="preserve">the </w:t>
      </w:r>
      <w:r w:rsidRPr="000C6050">
        <w:rPr>
          <w:rFonts w:ascii="Arial" w:eastAsia="Arial" w:hAnsi="Arial" w:cs="Arial"/>
          <w:sz w:val="20"/>
          <w:szCs w:val="20"/>
        </w:rPr>
        <w:t xml:space="preserve">total weight caught during the day of the tournament.  </w:t>
      </w:r>
      <w:r w:rsidRPr="000C6050">
        <w:rPr>
          <w:rFonts w:ascii="Arial" w:eastAsia="Arial" w:hAnsi="Arial" w:cs="Arial"/>
          <w:b/>
          <w:sz w:val="20"/>
          <w:szCs w:val="20"/>
        </w:rPr>
        <w:t xml:space="preserve">Teams will weigh a total of 6 walleye or </w:t>
      </w:r>
      <w:r w:rsidR="002830C6" w:rsidRPr="000C6050">
        <w:rPr>
          <w:rFonts w:ascii="Arial" w:eastAsia="Arial" w:hAnsi="Arial" w:cs="Arial"/>
          <w:b/>
          <w:sz w:val="20"/>
          <w:szCs w:val="20"/>
        </w:rPr>
        <w:t>saugers</w:t>
      </w:r>
      <w:r w:rsidRPr="000C6050">
        <w:rPr>
          <w:rFonts w:ascii="Arial" w:eastAsia="Arial" w:hAnsi="Arial" w:cs="Arial"/>
          <w:b/>
          <w:sz w:val="20"/>
          <w:szCs w:val="20"/>
        </w:rPr>
        <w:t>, of which two may be 20 inches or over. Remember, no</w:t>
      </w:r>
      <w:r w:rsidR="000C6050" w:rsidRPr="000C6050">
        <w:rPr>
          <w:rFonts w:ascii="Arial" w:eastAsia="Arial" w:hAnsi="Arial" w:cs="Arial"/>
          <w:b/>
          <w:sz w:val="20"/>
          <w:szCs w:val="20"/>
        </w:rPr>
        <w:t xml:space="preserve"> </w:t>
      </w:r>
      <w:r w:rsidRPr="000C6050">
        <w:rPr>
          <w:rFonts w:ascii="Arial" w:eastAsia="Arial" w:hAnsi="Arial" w:cs="Arial"/>
          <w:b/>
          <w:sz w:val="20"/>
          <w:szCs w:val="20"/>
        </w:rPr>
        <w:t xml:space="preserve">culling, or sorting will be allowed. </w:t>
      </w:r>
      <w:r w:rsidRPr="000C6050">
        <w:rPr>
          <w:rFonts w:ascii="Arial" w:eastAsia="Arial" w:hAnsi="Arial" w:cs="Arial"/>
          <w:sz w:val="20"/>
          <w:szCs w:val="20"/>
        </w:rPr>
        <w:t xml:space="preserve">This is a state law. Teams will be able to keep </w:t>
      </w:r>
      <w:r w:rsidR="00AF0D98" w:rsidRPr="000C6050">
        <w:rPr>
          <w:rFonts w:ascii="Arial" w:eastAsia="Arial" w:hAnsi="Arial" w:cs="Arial"/>
          <w:sz w:val="20"/>
          <w:szCs w:val="20"/>
        </w:rPr>
        <w:t xml:space="preserve">or donate </w:t>
      </w:r>
      <w:r w:rsidRPr="000C6050">
        <w:rPr>
          <w:rFonts w:ascii="Arial" w:eastAsia="Arial" w:hAnsi="Arial" w:cs="Arial"/>
          <w:sz w:val="20"/>
          <w:szCs w:val="20"/>
        </w:rPr>
        <w:t>their fish</w:t>
      </w:r>
      <w:r w:rsidR="00AF0D98" w:rsidRPr="000C6050">
        <w:rPr>
          <w:rFonts w:ascii="Arial" w:eastAsia="Arial" w:hAnsi="Arial" w:cs="Arial"/>
          <w:sz w:val="20"/>
          <w:szCs w:val="20"/>
        </w:rPr>
        <w:t xml:space="preserve">. If kept, anglers </w:t>
      </w:r>
      <w:r w:rsidRPr="000C6050">
        <w:rPr>
          <w:rFonts w:ascii="Arial" w:eastAsia="Arial" w:hAnsi="Arial" w:cs="Arial"/>
          <w:sz w:val="20"/>
          <w:szCs w:val="20"/>
        </w:rPr>
        <w:t xml:space="preserve">are responsible for cleaning, packaging, storing, and transportation per state regulations. </w:t>
      </w:r>
    </w:p>
    <w:p w14:paraId="587BD485" w14:textId="6B4E8E5D"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Weigh-In: </w:t>
      </w:r>
      <w:r w:rsidRPr="00F237B7">
        <w:rPr>
          <w:rFonts w:ascii="Arial" w:eastAsia="Arial" w:hAnsi="Arial" w:cs="Arial"/>
          <w:sz w:val="20"/>
          <w:szCs w:val="20"/>
        </w:rPr>
        <w:t xml:space="preserve">You can start weighing in as early as 2:30 pm </w:t>
      </w:r>
      <w:r w:rsidR="002830C6">
        <w:rPr>
          <w:rFonts w:ascii="Arial" w:eastAsia="Arial" w:hAnsi="Arial" w:cs="Arial"/>
          <w:sz w:val="20"/>
          <w:szCs w:val="20"/>
        </w:rPr>
        <w:t xml:space="preserve">at </w:t>
      </w:r>
      <w:r w:rsidR="000C6050">
        <w:rPr>
          <w:rFonts w:ascii="Arial" w:eastAsia="Arial" w:hAnsi="Arial" w:cs="Arial"/>
          <w:sz w:val="20"/>
          <w:szCs w:val="20"/>
        </w:rPr>
        <w:t>the backdoor of Scherr Howe Event Center</w:t>
      </w:r>
    </w:p>
    <w:p w14:paraId="2194E6C2" w14:textId="77777777"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If you are late </w:t>
      </w:r>
      <w:proofErr w:type="gramStart"/>
      <w:r w:rsidRPr="00F237B7">
        <w:rPr>
          <w:rFonts w:ascii="Arial" w:eastAsia="Arial" w:hAnsi="Arial" w:cs="Arial"/>
          <w:b/>
          <w:sz w:val="20"/>
          <w:szCs w:val="20"/>
        </w:rPr>
        <w:t>to return</w:t>
      </w:r>
      <w:proofErr w:type="gramEnd"/>
      <w:r w:rsidRPr="00F237B7">
        <w:rPr>
          <w:rFonts w:ascii="Arial" w:eastAsia="Arial" w:hAnsi="Arial" w:cs="Arial"/>
          <w:b/>
          <w:sz w:val="20"/>
          <w:szCs w:val="20"/>
        </w:rPr>
        <w:t xml:space="preserve">, you are disqualified. </w:t>
      </w:r>
      <w:r w:rsidRPr="00F237B7">
        <w:rPr>
          <w:rFonts w:ascii="Arial" w:eastAsia="Arial" w:hAnsi="Arial" w:cs="Arial"/>
          <w:sz w:val="20"/>
          <w:szCs w:val="20"/>
        </w:rPr>
        <w:t xml:space="preserve">Any team not returning on or before their assigned return time will be disqualified. </w:t>
      </w:r>
    </w:p>
    <w:p w14:paraId="68655E4A" w14:textId="7458FF98"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Bad Weather </w:t>
      </w:r>
      <w:r w:rsidRPr="00F237B7">
        <w:rPr>
          <w:rFonts w:ascii="Arial" w:eastAsia="Arial" w:hAnsi="Arial" w:cs="Arial"/>
          <w:sz w:val="20"/>
          <w:szCs w:val="20"/>
        </w:rPr>
        <w:t xml:space="preserve">– if inclement weather, there will be no refunds on entry fees. </w:t>
      </w:r>
      <w:r w:rsidR="002830C6">
        <w:rPr>
          <w:rFonts w:ascii="Arial" w:eastAsia="Arial" w:hAnsi="Arial" w:cs="Arial"/>
          <w:sz w:val="20"/>
          <w:szCs w:val="20"/>
        </w:rPr>
        <w:t>The fishing</w:t>
      </w:r>
      <w:r w:rsidRPr="00F237B7">
        <w:rPr>
          <w:rFonts w:ascii="Arial" w:eastAsia="Arial" w:hAnsi="Arial" w:cs="Arial"/>
          <w:sz w:val="20"/>
          <w:szCs w:val="20"/>
        </w:rPr>
        <w:t xml:space="preserve"> tournament will be held on Sunday. If </w:t>
      </w:r>
      <w:r w:rsidR="002830C6">
        <w:rPr>
          <w:rFonts w:ascii="Arial" w:eastAsia="Arial" w:hAnsi="Arial" w:cs="Arial"/>
          <w:sz w:val="20"/>
          <w:szCs w:val="20"/>
        </w:rPr>
        <w:t xml:space="preserve">the </w:t>
      </w:r>
      <w:r w:rsidRPr="00F237B7">
        <w:rPr>
          <w:rFonts w:ascii="Arial" w:eastAsia="Arial" w:hAnsi="Arial" w:cs="Arial"/>
          <w:sz w:val="20"/>
          <w:szCs w:val="20"/>
        </w:rPr>
        <w:t xml:space="preserve">weather is still inclement on Sunday, prizes for places will be drawn. </w:t>
      </w:r>
    </w:p>
    <w:p w14:paraId="13DF3778" w14:textId="74BDA114" w:rsidR="00EF0C77" w:rsidRPr="00F237B7" w:rsidRDefault="00DA27D6">
      <w:pPr>
        <w:numPr>
          <w:ilvl w:val="0"/>
          <w:numId w:val="1"/>
        </w:numPr>
        <w:spacing w:after="0"/>
        <w:ind w:right="67" w:hanging="370"/>
        <w:rPr>
          <w:sz w:val="20"/>
          <w:szCs w:val="20"/>
        </w:rPr>
      </w:pPr>
      <w:r>
        <w:rPr>
          <w:rFonts w:ascii="Arial" w:eastAsia="Arial" w:hAnsi="Arial" w:cs="Arial"/>
          <w:b/>
          <w:sz w:val="20"/>
          <w:szCs w:val="20"/>
        </w:rPr>
        <w:t>T</w:t>
      </w:r>
      <w:r w:rsidR="00AF0D98">
        <w:rPr>
          <w:rFonts w:ascii="Arial" w:eastAsia="Arial" w:hAnsi="Arial" w:cs="Arial"/>
          <w:b/>
          <w:sz w:val="20"/>
          <w:szCs w:val="20"/>
        </w:rPr>
        <w:t>eams must r</w:t>
      </w:r>
      <w:r w:rsidR="00F237B7" w:rsidRPr="00F237B7">
        <w:rPr>
          <w:rFonts w:ascii="Arial" w:eastAsia="Arial" w:hAnsi="Arial" w:cs="Arial"/>
          <w:b/>
          <w:sz w:val="20"/>
          <w:szCs w:val="20"/>
        </w:rPr>
        <w:t xml:space="preserve">egister at </w:t>
      </w:r>
      <w:hyperlink r:id="rId6">
        <w:r w:rsidR="00F237B7" w:rsidRPr="00F237B7">
          <w:rPr>
            <w:rFonts w:ascii="Arial" w:eastAsia="Arial" w:hAnsi="Arial" w:cs="Arial"/>
            <w:b/>
            <w:color w:val="0563C1"/>
            <w:sz w:val="20"/>
            <w:szCs w:val="20"/>
            <w:u w:val="single" w:color="0563C1"/>
          </w:rPr>
          <w:t>https://mobridge.formstack.com/forms/denny_palmer</w:t>
        </w:r>
      </w:hyperlink>
      <w:hyperlink r:id="rId7">
        <w:r w:rsidR="00F237B7" w:rsidRPr="00F237B7">
          <w:rPr>
            <w:rFonts w:ascii="Arial" w:eastAsia="Arial" w:hAnsi="Arial" w:cs="Arial"/>
            <w:b/>
            <w:sz w:val="20"/>
            <w:szCs w:val="20"/>
          </w:rPr>
          <w:t xml:space="preserve"> </w:t>
        </w:r>
      </w:hyperlink>
      <w:r w:rsidR="00F237B7" w:rsidRPr="00F237B7">
        <w:rPr>
          <w:rFonts w:ascii="Arial" w:eastAsia="Arial" w:hAnsi="Arial" w:cs="Arial"/>
          <w:b/>
          <w:sz w:val="20"/>
          <w:szCs w:val="20"/>
        </w:rPr>
        <w:t xml:space="preserve">by 5:00 pm </w:t>
      </w:r>
      <w:r w:rsidR="00AF0D98">
        <w:rPr>
          <w:rFonts w:ascii="Arial" w:eastAsia="Arial" w:hAnsi="Arial" w:cs="Arial"/>
          <w:b/>
          <w:sz w:val="20"/>
          <w:szCs w:val="20"/>
        </w:rPr>
        <w:t xml:space="preserve">on </w:t>
      </w:r>
      <w:r w:rsidR="00F237B7" w:rsidRPr="00F237B7">
        <w:rPr>
          <w:rFonts w:ascii="Arial" w:eastAsia="Arial" w:hAnsi="Arial" w:cs="Arial"/>
          <w:b/>
          <w:sz w:val="20"/>
          <w:szCs w:val="20"/>
        </w:rPr>
        <w:t>Ju</w:t>
      </w:r>
      <w:r w:rsidR="00AF0D98">
        <w:rPr>
          <w:rFonts w:ascii="Arial" w:eastAsia="Arial" w:hAnsi="Arial" w:cs="Arial"/>
          <w:b/>
          <w:sz w:val="20"/>
          <w:szCs w:val="20"/>
        </w:rPr>
        <w:t>ne</w:t>
      </w:r>
      <w:r w:rsidR="00F237B7" w:rsidRPr="00F237B7">
        <w:rPr>
          <w:rFonts w:ascii="Arial" w:eastAsia="Arial" w:hAnsi="Arial" w:cs="Arial"/>
          <w:b/>
          <w:sz w:val="20"/>
          <w:szCs w:val="20"/>
        </w:rPr>
        <w:t xml:space="preserve"> </w:t>
      </w:r>
      <w:r w:rsidR="000C6050">
        <w:rPr>
          <w:rFonts w:ascii="Arial" w:eastAsia="Arial" w:hAnsi="Arial" w:cs="Arial"/>
          <w:b/>
          <w:sz w:val="20"/>
          <w:szCs w:val="20"/>
        </w:rPr>
        <w:t>7</w:t>
      </w:r>
      <w:r w:rsidR="00F237B7" w:rsidRPr="00F237B7">
        <w:rPr>
          <w:rFonts w:ascii="Arial" w:eastAsia="Arial" w:hAnsi="Arial" w:cs="Arial"/>
          <w:b/>
          <w:sz w:val="20"/>
          <w:szCs w:val="20"/>
        </w:rPr>
        <w:t>th</w:t>
      </w:r>
      <w:r w:rsidR="00F237B7" w:rsidRPr="00F237B7">
        <w:rPr>
          <w:rFonts w:ascii="Arial" w:eastAsia="Arial" w:hAnsi="Arial" w:cs="Arial"/>
          <w:sz w:val="20"/>
          <w:szCs w:val="20"/>
        </w:rPr>
        <w:t xml:space="preserve"> </w:t>
      </w:r>
    </w:p>
    <w:p w14:paraId="755FB05C" w14:textId="77777777"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Tournament fishermen cannot fish with non-tournament fishermen. </w:t>
      </w:r>
    </w:p>
    <w:p w14:paraId="72FDBB58" w14:textId="540E42BB" w:rsidR="00EF0C77" w:rsidRPr="00F237B7" w:rsidRDefault="00F237B7">
      <w:pPr>
        <w:numPr>
          <w:ilvl w:val="0"/>
          <w:numId w:val="1"/>
        </w:numPr>
        <w:spacing w:after="5" w:line="249" w:lineRule="auto"/>
        <w:ind w:right="67" w:hanging="370"/>
        <w:rPr>
          <w:sz w:val="20"/>
          <w:szCs w:val="20"/>
        </w:rPr>
      </w:pPr>
      <w:r w:rsidRPr="00F237B7">
        <w:rPr>
          <w:rFonts w:ascii="Arial" w:eastAsia="Arial" w:hAnsi="Arial" w:cs="Arial"/>
          <w:b/>
          <w:sz w:val="20"/>
          <w:szCs w:val="20"/>
        </w:rPr>
        <w:t xml:space="preserve">You may only use a standardized </w:t>
      </w:r>
      <w:r w:rsidR="002830C6">
        <w:rPr>
          <w:rFonts w:ascii="Arial" w:eastAsia="Arial" w:hAnsi="Arial" w:cs="Arial"/>
          <w:b/>
          <w:sz w:val="20"/>
          <w:szCs w:val="20"/>
        </w:rPr>
        <w:t>hook-and-line</w:t>
      </w:r>
      <w:r w:rsidRPr="00F237B7">
        <w:rPr>
          <w:rFonts w:ascii="Arial" w:eastAsia="Arial" w:hAnsi="Arial" w:cs="Arial"/>
          <w:b/>
          <w:sz w:val="20"/>
          <w:szCs w:val="20"/>
        </w:rPr>
        <w:t xml:space="preserve"> system with artificial bait or live bait </w:t>
      </w:r>
      <w:r w:rsidRPr="00F237B7">
        <w:rPr>
          <w:rFonts w:ascii="Arial" w:eastAsia="Arial" w:hAnsi="Arial" w:cs="Arial"/>
          <w:sz w:val="20"/>
          <w:szCs w:val="20"/>
        </w:rPr>
        <w:t>to include: (less than 12 dozen) fathead minnows, creek chubs, white suckers</w:t>
      </w:r>
      <w:r w:rsidR="002830C6">
        <w:rPr>
          <w:rFonts w:ascii="Arial" w:eastAsia="Arial" w:hAnsi="Arial" w:cs="Arial"/>
          <w:sz w:val="20"/>
          <w:szCs w:val="20"/>
        </w:rPr>
        <w:t>,</w:t>
      </w:r>
      <w:r w:rsidRPr="00F237B7">
        <w:rPr>
          <w:rFonts w:ascii="Arial" w:eastAsia="Arial" w:hAnsi="Arial" w:cs="Arial"/>
          <w:sz w:val="20"/>
          <w:szCs w:val="20"/>
        </w:rPr>
        <w:t xml:space="preserve"> and golden shiners. If using more than 12 dozen or any other bait, you must have an importation permit from the SD GF&amp;P. No Spearing or Snagging Fish. Each contestant may fish with two rods each. Spare rods, reels</w:t>
      </w:r>
      <w:r w:rsidR="002830C6">
        <w:rPr>
          <w:rFonts w:ascii="Arial" w:eastAsia="Arial" w:hAnsi="Arial" w:cs="Arial"/>
          <w:sz w:val="20"/>
          <w:szCs w:val="20"/>
        </w:rPr>
        <w:t>,</w:t>
      </w:r>
      <w:r w:rsidRPr="00F237B7">
        <w:rPr>
          <w:rFonts w:ascii="Arial" w:eastAsia="Arial" w:hAnsi="Arial" w:cs="Arial"/>
          <w:sz w:val="20"/>
          <w:szCs w:val="20"/>
        </w:rPr>
        <w:t xml:space="preserve"> and tackle may be carried in your boat. </w:t>
      </w:r>
    </w:p>
    <w:p w14:paraId="77CFAECC" w14:textId="046DE4DB" w:rsidR="00EF0C77" w:rsidRPr="00F237B7" w:rsidRDefault="00F237B7" w:rsidP="00F237B7">
      <w:pPr>
        <w:numPr>
          <w:ilvl w:val="0"/>
          <w:numId w:val="1"/>
        </w:numPr>
        <w:spacing w:after="122" w:line="249" w:lineRule="auto"/>
        <w:ind w:left="271" w:right="67" w:hanging="370"/>
        <w:rPr>
          <w:sz w:val="20"/>
          <w:szCs w:val="20"/>
        </w:rPr>
      </w:pPr>
      <w:r w:rsidRPr="00F237B7">
        <w:rPr>
          <w:rFonts w:ascii="Arial" w:eastAsia="Arial" w:hAnsi="Arial" w:cs="Arial"/>
          <w:b/>
          <w:sz w:val="20"/>
          <w:szCs w:val="20"/>
        </w:rPr>
        <w:t xml:space="preserve">The “Golden Rule” will be used as the official tournament ruler. </w:t>
      </w:r>
      <w:r w:rsidRPr="00F237B7">
        <w:rPr>
          <w:rFonts w:ascii="Arial" w:eastAsia="Arial" w:hAnsi="Arial" w:cs="Arial"/>
          <w:sz w:val="20"/>
          <w:szCs w:val="20"/>
        </w:rPr>
        <w:t xml:space="preserve">Fish will be measured on both sides and tails will be pinched. Any mangled, </w:t>
      </w:r>
      <w:r w:rsidR="002830C6" w:rsidRPr="00F237B7">
        <w:rPr>
          <w:rFonts w:ascii="Arial" w:eastAsia="Arial" w:hAnsi="Arial" w:cs="Arial"/>
          <w:sz w:val="20"/>
          <w:szCs w:val="20"/>
        </w:rPr>
        <w:t>mashed,</w:t>
      </w:r>
      <w:r w:rsidRPr="00F237B7">
        <w:rPr>
          <w:rFonts w:ascii="Arial" w:eastAsia="Arial" w:hAnsi="Arial" w:cs="Arial"/>
          <w:sz w:val="20"/>
          <w:szCs w:val="20"/>
        </w:rPr>
        <w:t xml:space="preserve"> or mauled fish will be weighed at the discretion of the weigh-in official and tournament coordinator. All decisions of the measure master, weigh master</w:t>
      </w:r>
      <w:r w:rsidR="002830C6">
        <w:rPr>
          <w:rFonts w:ascii="Arial" w:eastAsia="Arial" w:hAnsi="Arial" w:cs="Arial"/>
          <w:sz w:val="20"/>
          <w:szCs w:val="20"/>
        </w:rPr>
        <w:t>,</w:t>
      </w:r>
      <w:r w:rsidRPr="00F237B7">
        <w:rPr>
          <w:rFonts w:ascii="Arial" w:eastAsia="Arial" w:hAnsi="Arial" w:cs="Arial"/>
          <w:sz w:val="20"/>
          <w:szCs w:val="20"/>
        </w:rPr>
        <w:t xml:space="preserve"> and tournament coordinator are final.</w:t>
      </w:r>
      <w:r w:rsidR="000C6050">
        <w:rPr>
          <w:rFonts w:ascii="Arial" w:eastAsia="Arial" w:hAnsi="Arial" w:cs="Arial"/>
          <w:sz w:val="20"/>
          <w:szCs w:val="20"/>
        </w:rPr>
        <w:t xml:space="preserve">  If you want to confirm your ruler the official tournament ruler will be available at the Rules Meeting. </w:t>
      </w:r>
      <w:r w:rsidRPr="00F237B7">
        <w:rPr>
          <w:rFonts w:ascii="Arial" w:eastAsia="Arial" w:hAnsi="Arial" w:cs="Arial"/>
          <w:sz w:val="20"/>
          <w:szCs w:val="20"/>
        </w:rPr>
        <w:t xml:space="preserve"> </w:t>
      </w:r>
      <w:r w:rsidRPr="00F237B7">
        <w:rPr>
          <w:rFonts w:ascii="Arial" w:eastAsia="Arial" w:hAnsi="Arial" w:cs="Arial"/>
          <w:b/>
          <w:sz w:val="20"/>
          <w:szCs w:val="20"/>
        </w:rPr>
        <w:t xml:space="preserve"> </w:t>
      </w:r>
    </w:p>
    <w:p w14:paraId="7571C40A" w14:textId="77777777" w:rsidR="00EF0C77" w:rsidRDefault="00F237B7">
      <w:pPr>
        <w:spacing w:after="0" w:line="243" w:lineRule="auto"/>
      </w:pPr>
      <w:r>
        <w:rPr>
          <w:rFonts w:ascii="Arial" w:eastAsia="Arial" w:hAnsi="Arial" w:cs="Arial"/>
          <w:b/>
        </w:rPr>
        <w:t xml:space="preserve">Participation Agreement:  </w:t>
      </w:r>
      <w:r>
        <w:rPr>
          <w:rFonts w:ascii="Arial" w:eastAsia="Arial" w:hAnsi="Arial" w:cs="Arial"/>
          <w:sz w:val="16"/>
        </w:rPr>
        <w:t xml:space="preserve">By participating, I understand this is a professional sporting event governed by the rules that have been established by tournament organizers.  I acknowledge I have received a copy of these rules, read them, and understand them.  In addition to terms of entry and competition, these rules relate to the safety of all participants as well as the fair sporting conduct of this event.  The Chamber Executive Director / Tourism Committee shall act as the referee in all disputes and his/her decision based on his/her interpretation of the rules will be final and without legal appeal.  I understand there are never refunds for tournament entry fees.  The Mobridge Chamber of Commerce (MCC) reserves the right to use any photograph / video taken at any event sponsored by MCC without the expressed written permission of those included within the photograph / video.  MCC may use the photograph / video in publication or other media material produced, used or contracted by MCC including but not limited to brochures, invitations, books, newspapers, magazines, television, websites, etc.  By participating in an MCC event or by failing to notify MCC in writing, your desire to not have your photography used by MCC, you are agreeing to release, defend, hold harmless and indemnify MCC from and all claims involving the use of your picture or likeness.  </w:t>
      </w:r>
    </w:p>
    <w:p w14:paraId="287A9E42" w14:textId="77777777" w:rsidR="00EF0C77" w:rsidRPr="00DA27D6" w:rsidRDefault="00F237B7">
      <w:pPr>
        <w:spacing w:after="96"/>
        <w:rPr>
          <w:sz w:val="12"/>
          <w:szCs w:val="20"/>
        </w:rPr>
      </w:pPr>
      <w:r>
        <w:rPr>
          <w:rFonts w:ascii="Arial" w:eastAsia="Arial" w:hAnsi="Arial" w:cs="Arial"/>
          <w:sz w:val="14"/>
        </w:rPr>
        <w:t xml:space="preserve"> </w:t>
      </w:r>
    </w:p>
    <w:p w14:paraId="76E01E46" w14:textId="02A82C35" w:rsidR="00EF0C77" w:rsidRDefault="00F237B7" w:rsidP="00AF0D98">
      <w:pPr>
        <w:spacing w:after="0"/>
        <w:ind w:left="142"/>
      </w:pPr>
      <w:r w:rsidRPr="00DA27D6">
        <w:rPr>
          <w:rFonts w:ascii="Arial" w:eastAsia="Arial" w:hAnsi="Arial" w:cs="Arial"/>
          <w:b/>
        </w:rPr>
        <w:lastRenderedPageBreak/>
        <w:t>Release of Liability. Warning</w:t>
      </w:r>
      <w:r>
        <w:rPr>
          <w:rFonts w:ascii="Arial" w:eastAsia="Arial" w:hAnsi="Arial" w:cs="Arial"/>
        </w:rPr>
        <w:t>:</w:t>
      </w:r>
      <w:r w:rsidR="00DA27D6">
        <w:rPr>
          <w:rFonts w:ascii="Arial" w:eastAsia="Arial" w:hAnsi="Arial" w:cs="Arial"/>
        </w:rPr>
        <w:t xml:space="preserve"> </w:t>
      </w:r>
      <w:r w:rsidRPr="00DA27D6">
        <w:rPr>
          <w:rFonts w:ascii="Arial" w:eastAsia="Arial" w:hAnsi="Arial" w:cs="Arial"/>
          <w:sz w:val="16"/>
          <w:szCs w:val="20"/>
        </w:rPr>
        <w:t xml:space="preserve">under South Dakota law, no fishing tournament sponsor or fishing professional is liable for an injury to, or the death of, a participant resulting from the inherent risks of fishing,  pursuant to South Dakota Codified Laws 20-9-47 to 20-9-51. </w:t>
      </w:r>
    </w:p>
    <w:sectPr w:rsidR="00EF0C77" w:rsidSect="00DA27D6">
      <w:pgSz w:w="12240" w:h="15840"/>
      <w:pgMar w:top="576" w:right="446" w:bottom="576" w:left="4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74F39FF"/>
    <w:multiLevelType w:val="hybridMultilevel"/>
    <w:tmpl w:val="537ADBAA"/>
    <w:lvl w:ilvl="0" w:tplc="8E62BDF0">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694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E6D0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EAE8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A482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4A53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E84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2A6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6437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3062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C77"/>
    <w:rsid w:val="0000224D"/>
    <w:rsid w:val="000C6050"/>
    <w:rsid w:val="002830C6"/>
    <w:rsid w:val="00366C9B"/>
    <w:rsid w:val="00562714"/>
    <w:rsid w:val="006A6205"/>
    <w:rsid w:val="00917C45"/>
    <w:rsid w:val="00AF0D98"/>
    <w:rsid w:val="00CA569D"/>
    <w:rsid w:val="00D32BF5"/>
    <w:rsid w:val="00DA27D6"/>
    <w:rsid w:val="00E517E8"/>
    <w:rsid w:val="00EF0C77"/>
    <w:rsid w:val="00F11EFA"/>
    <w:rsid w:val="00F237B7"/>
    <w:rsid w:val="00FA2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A600"/>
  <w15:docId w15:val="{10FBA01F-1652-40F4-BC35-F8B8C253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ridge.formstack.com/forms/denny_pal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bridge.formstack.com/forms/denny_palm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Olerud</dc:creator>
  <cp:keywords/>
  <cp:lastModifiedBy>Katy Hutchins</cp:lastModifiedBy>
  <cp:revision>2</cp:revision>
  <dcterms:created xsi:type="dcterms:W3CDTF">2024-06-06T19:06:00Z</dcterms:created>
  <dcterms:modified xsi:type="dcterms:W3CDTF">2024-06-06T19:06:00Z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86dd5898e9e727137bb117e5f8f76b5dc74280aff40d930150162d490384508d</vt:lpwstr>
  </property>
</Properties>
</file>